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54E8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450" w:beforeAutospacing="0" w:after="30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kern w:val="0"/>
          <w:sz w:val="36"/>
          <w:szCs w:val="36"/>
          <w:shd w:val="clear" w:fill="FFFFFF"/>
          <w:lang w:val="en-US" w:eastAsia="zh-CN" w:bidi="ar"/>
        </w:rPr>
        <w:t>两当县2025年疾病预防控制中心采购设备项目废标公告</w:t>
      </w:r>
    </w:p>
    <w:p w14:paraId="27805260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7" w:lineRule="atLeast"/>
        <w:ind w:right="150" w:rightChars="0"/>
        <w:jc w:val="both"/>
        <w:rPr>
          <w:rFonts w:hint="eastAsia" w:ascii="微软雅黑" w:hAnsi="微软雅黑" w:eastAsia="微软雅黑" w:cs="微软雅黑"/>
          <w:sz w:val="21"/>
          <w:szCs w:val="21"/>
        </w:rPr>
      </w:pPr>
    </w:p>
    <w:p w14:paraId="4126B7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27" w:lineRule="atLeast"/>
        <w:ind w:left="0" w:right="0" w:firstLine="562" w:firstLineChars="200"/>
        <w:jc w:val="both"/>
        <w:rPr>
          <w:rFonts w:hint="eastAsia" w:ascii="微软雅黑" w:hAnsi="微软雅黑" w:eastAsia="微软雅黑" w:cs="微软雅黑"/>
        </w:rPr>
      </w:pPr>
      <w:r>
        <w:rPr>
          <w:rStyle w:val="5"/>
          <w:rFonts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一、项目基本情况</w:t>
      </w:r>
    </w:p>
    <w:p w14:paraId="09FC11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left"/>
        <w:rPr>
          <w:rFonts w:hint="default" w:ascii="微软雅黑" w:hAnsi="微软雅黑" w:eastAsia="仿宋" w:cs="微软雅黑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DXYC-2025-03</w:t>
      </w:r>
    </w:p>
    <w:p w14:paraId="0A33F4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left"/>
        <w:rPr>
          <w:rFonts w:hint="default" w:ascii="微软雅黑" w:hAnsi="微软雅黑" w:eastAsia="仿宋" w:cs="微软雅黑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两当县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2025年疾病预防控制中心采购设备项目</w:t>
      </w:r>
    </w:p>
    <w:p w14:paraId="3E3F93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both"/>
        <w:rPr>
          <w:rFonts w:hint="eastAsia" w:ascii="微软雅黑" w:hAnsi="微软雅黑" w:eastAsia="微软雅黑" w:cs="微软雅黑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二、项目终止的原因</w:t>
      </w:r>
    </w:p>
    <w:p w14:paraId="7B6B63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 w:firstLine="560" w:firstLineChars="200"/>
        <w:jc w:val="both"/>
        <w:rPr>
          <w:rStyle w:val="5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Style w:val="5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有效投标人不足三家、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报名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供应商未通过资格审查，</w:t>
      </w:r>
      <w:bookmarkStart w:id="0" w:name="_GoBack"/>
      <w:bookmarkEnd w:id="0"/>
      <w:r>
        <w:rPr>
          <w:rStyle w:val="5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采购人决定终止该项目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询价</w:t>
      </w:r>
      <w:r>
        <w:rPr>
          <w:rStyle w:val="5"/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招标活动。</w:t>
      </w:r>
    </w:p>
    <w:p w14:paraId="5735BA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both"/>
        <w:rPr>
          <w:rFonts w:hint="eastAsia" w:ascii="微软雅黑" w:hAnsi="微软雅黑" w:eastAsia="微软雅黑" w:cs="微软雅黑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三、其他补充事宜</w:t>
      </w:r>
    </w:p>
    <w:p w14:paraId="07C77B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无</w:t>
      </w:r>
    </w:p>
    <w:p w14:paraId="170C9F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both"/>
        <w:rPr>
          <w:rFonts w:hint="eastAsia" w:ascii="微软雅黑" w:hAnsi="微软雅黑" w:eastAsia="微软雅黑" w:cs="微软雅黑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四、凡对本次公告内容提出询问，请按以下方式联系</w:t>
      </w:r>
    </w:p>
    <w:p w14:paraId="6B1785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1.采购人信息</w:t>
      </w:r>
    </w:p>
    <w:p w14:paraId="758C59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left"/>
        <w:rPr>
          <w:rFonts w:hint="eastAsia" w:ascii="微软雅黑" w:hAnsi="微软雅黑" w:eastAsia="仿宋" w:cs="微软雅黑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名    称：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两当县疾病预防控制中心</w:t>
      </w:r>
    </w:p>
    <w:p w14:paraId="452D0E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left"/>
        <w:rPr>
          <w:rFonts w:hint="eastAsia" w:ascii="微软雅黑" w:hAnsi="微软雅黑" w:eastAsia="仿宋" w:cs="微软雅黑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地    址：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陇南市两当县城关镇新南街3号</w:t>
      </w:r>
    </w:p>
    <w:p w14:paraId="09A65F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left"/>
        <w:rPr>
          <w:rFonts w:hint="default" w:ascii="微软雅黑" w:hAnsi="微软雅黑" w:eastAsia="仿宋" w:cs="微软雅黑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联系方式：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马明洁（电话号码0939-7121057）</w:t>
      </w:r>
    </w:p>
    <w:p w14:paraId="2E6542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2.采购代理机构信息（如有）</w:t>
      </w:r>
    </w:p>
    <w:p w14:paraId="163A09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left"/>
        <w:rPr>
          <w:rFonts w:hint="eastAsia" w:ascii="微软雅黑" w:hAnsi="微软雅黑" w:eastAsia="仿宋" w:cs="微软雅黑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名    称：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定西誉成工程造价咨询事务有限责任公司</w:t>
      </w:r>
    </w:p>
    <w:p w14:paraId="2D4024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left"/>
        <w:rPr>
          <w:rFonts w:hint="eastAsia" w:ascii="微软雅黑" w:hAnsi="微软雅黑" w:eastAsia="仿宋" w:cs="微软雅黑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地    址：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定西誉成工程造价咨询事务有限责任公司住陇办事处</w:t>
      </w:r>
    </w:p>
    <w:p w14:paraId="12CE47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left"/>
        <w:rPr>
          <w:rFonts w:hint="default" w:ascii="微软雅黑" w:hAnsi="微软雅黑" w:eastAsia="仿宋" w:cs="微软雅黑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联系方式：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eastAsia="zh-CN"/>
        </w:rPr>
        <w:t>秦剑姝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15809390922</w:t>
      </w:r>
    </w:p>
    <w:p w14:paraId="712F06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center"/>
        <w:rPr>
          <w:rStyle w:val="5"/>
          <w:rFonts w:hint="eastAsia" w:ascii="宋体" w:hAnsi="宋体" w:eastAsia="宋体" w:cs="宋体"/>
          <w:b w:val="0"/>
          <w:bCs w:val="0"/>
          <w:color w:val="333333"/>
          <w:sz w:val="24"/>
          <w:szCs w:val="24"/>
          <w:shd w:val="clear" w:fill="FFFFFF"/>
          <w:lang w:eastAsia="zh-CN"/>
        </w:rPr>
      </w:pPr>
      <w:r>
        <w:rPr>
          <w:rStyle w:val="5"/>
          <w:rFonts w:hint="eastAsia" w:ascii="宋体" w:hAnsi="宋体" w:eastAsia="宋体" w:cs="宋体"/>
          <w:b w:val="0"/>
          <w:bCs w:val="0"/>
          <w:color w:val="333333"/>
          <w:sz w:val="24"/>
          <w:szCs w:val="24"/>
          <w:shd w:val="clear" w:fill="FFFFFF"/>
          <w:lang w:eastAsia="zh-CN"/>
        </w:rPr>
        <w:t>定西誉成工程造价咨询事务有限责任公司</w:t>
      </w:r>
    </w:p>
    <w:p w14:paraId="7DB06D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center"/>
        <w:rPr>
          <w:rStyle w:val="5"/>
          <w:rFonts w:hint="default" w:ascii="宋体" w:hAnsi="宋体" w:eastAsia="宋体" w:cs="宋体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</w:pPr>
      <w:r>
        <w:rPr>
          <w:rStyle w:val="5"/>
          <w:rFonts w:hint="eastAsia" w:ascii="宋体" w:hAnsi="宋体" w:eastAsia="宋体" w:cs="宋体"/>
          <w:b w:val="0"/>
          <w:bCs w:val="0"/>
          <w:color w:val="333333"/>
          <w:sz w:val="24"/>
          <w:szCs w:val="24"/>
          <w:shd w:val="clear" w:fill="FFFFFF"/>
          <w:lang w:val="en-US" w:eastAsia="zh-CN"/>
        </w:rPr>
        <w:t>2025年6月20日</w:t>
      </w:r>
    </w:p>
    <w:p w14:paraId="589BE6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300" w:afterAutospacing="0" w:line="450" w:lineRule="atLeast"/>
        <w:ind w:left="450" w:right="450"/>
        <w:jc w:val="center"/>
        <w:rPr>
          <w:rStyle w:val="5"/>
          <w:rFonts w:hint="eastAsia" w:ascii="微软雅黑" w:hAnsi="微软雅黑" w:eastAsia="微软雅黑" w:cs="微软雅黑"/>
          <w:b/>
          <w:bCs/>
          <w:color w:val="333333"/>
          <w:sz w:val="32"/>
          <w:szCs w:val="32"/>
          <w:shd w:val="clear" w:fill="FFFFFF"/>
        </w:rPr>
      </w:pPr>
    </w:p>
    <w:sectPr>
      <w:footnotePr>
        <w:numFmt w:val="decimal"/>
      </w:footnotePr>
      <w:pgSz w:w="11900" w:h="16840"/>
      <w:pgMar w:top="624" w:right="624" w:bottom="510" w:left="794" w:header="0" w:footer="6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57022"/>
    <w:rsid w:val="0D685D32"/>
    <w:rsid w:val="3DA532F4"/>
    <w:rsid w:val="7C35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323</Characters>
  <Lines>0</Lines>
  <Paragraphs>0</Paragraphs>
  <TotalTime>13</TotalTime>
  <ScaleCrop>false</ScaleCrop>
  <LinksUpToDate>false</LinksUpToDate>
  <CharactersWithSpaces>341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2025-06-20T02:23:00Z</dcterms:created>
  <dc:creator>秋雨梧桐</dc:creator>
  <cp:lastModifiedBy>秋雨梧桐</cp:lastModifiedBy>
  <dcterms:modified xsi:type="dcterms:W3CDTF">2025-06-20T03:00:14Z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56FF75B590EE417AAA6AE6519C95C950_13</vt:lpwstr>
  </property>
  <property fmtid="{D5CDD505-2E9C-101B-9397-08002B2CF9AE}" pid="4" name="KSOTemplateDocerSaveRecord">
    <vt:lpwstr>eyJoZGlkIjoiNTUzZGQ4Yjg4NzdmY2VmMDY3YTM3ZGM0YzA0YjM2NjAiLCJ1c2VySWQiOiIxMjQxODk1NTM2In0=</vt:lpwstr>
  </property>
</Properties>
</file>