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3E730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兰州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职业技术学院（体育教学部、现代服务学院、艺术设计学院）</w:t>
      </w:r>
    </w:p>
    <w:p w14:paraId="02DFEDFD">
      <w:pPr>
        <w:keepNext w:val="0"/>
        <w:keepLines w:val="0"/>
        <w:widowControl/>
        <w:suppressLineNumbers w:val="0"/>
        <w:ind w:firstLine="0" w:firstLineChars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2025年实训室教学耗材采购项目</w:t>
      </w:r>
    </w:p>
    <w:p w14:paraId="35CFB8E6">
      <w:pPr>
        <w:keepNext w:val="0"/>
        <w:keepLines w:val="0"/>
        <w:widowControl/>
        <w:suppressLineNumbers w:val="0"/>
        <w:ind w:firstLine="0" w:firstLineChars="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废标</w:t>
      </w:r>
      <w:r>
        <w:rPr>
          <w:rFonts w:hint="eastAsia" w:ascii="仿宋" w:hAnsi="仿宋" w:eastAsia="仿宋"/>
          <w:b/>
          <w:bCs/>
          <w:sz w:val="32"/>
          <w:szCs w:val="32"/>
        </w:rPr>
        <w:t>公告</w:t>
      </w:r>
    </w:p>
    <w:p w14:paraId="7CF5287E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一、项目基本情况</w:t>
      </w:r>
    </w:p>
    <w:p w14:paraId="641F5AEA">
      <w:pPr>
        <w:spacing w:line="60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项目编号：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LSZB-2025-AN001</w:t>
      </w:r>
    </w:p>
    <w:p w14:paraId="01FEEFE3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/>
          <w:sz w:val="28"/>
          <w:szCs w:val="28"/>
        </w:rPr>
        <w:t>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兰州职业技术学院（体育教学部、现代服务学院、艺术设计学院）2025年实训室教学耗材采购项目（第二包段）</w:t>
      </w:r>
    </w:p>
    <w:p w14:paraId="18D46A73">
      <w:pPr>
        <w:spacing w:line="60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包段编号：LSZB-2025-AN001-02</w:t>
      </w:r>
    </w:p>
    <w:p w14:paraId="2C457882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二、项目概况</w:t>
      </w:r>
    </w:p>
    <w:p w14:paraId="002CF10B">
      <w:pPr>
        <w:keepNext w:val="0"/>
        <w:keepLines w:val="0"/>
        <w:widowControl/>
        <w:suppressLineNumbers w:val="0"/>
        <w:spacing w:line="24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现代服务学院2025年实训室教学耗材采购项目</w:t>
      </w:r>
    </w:p>
    <w:p w14:paraId="715FA575">
      <w:pPr>
        <w:numPr>
          <w:ilvl w:val="0"/>
          <w:numId w:val="0"/>
        </w:numPr>
        <w:spacing w:line="600" w:lineRule="exact"/>
        <w:ind w:firstLine="562" w:firstLineChars="200"/>
        <w:rPr>
          <w:rFonts w:hint="default" w:ascii="仿宋" w:hAnsi="仿宋" w:eastAsia="仿宋" w:cstheme="minorBidi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/>
          <w:b/>
          <w:bCs/>
          <w:sz w:val="28"/>
          <w:szCs w:val="28"/>
        </w:rPr>
        <w:t>评审结果</w:t>
      </w:r>
    </w:p>
    <w:p w14:paraId="5D47674E">
      <w:pPr>
        <w:numPr>
          <w:ilvl w:val="0"/>
          <w:numId w:val="0"/>
        </w:numPr>
        <w:spacing w:line="600" w:lineRule="exact"/>
        <w:ind w:firstLine="560" w:firstLineChars="200"/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有效供应商不足三家，按废标处理。</w:t>
      </w:r>
    </w:p>
    <w:p w14:paraId="2F36AADE">
      <w:pPr>
        <w:spacing w:line="600" w:lineRule="exact"/>
        <w:ind w:firstLine="562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四、评审专家（评标小组名单）</w:t>
      </w:r>
    </w:p>
    <w:p w14:paraId="7F71B464">
      <w:pPr>
        <w:spacing w:line="600" w:lineRule="exact"/>
        <w:ind w:firstLine="560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>郭有城、张冰、陶振晖</w:t>
      </w:r>
    </w:p>
    <w:p w14:paraId="40AB8934">
      <w:pPr>
        <w:spacing w:line="6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/>
          <w:b/>
          <w:bCs/>
          <w:sz w:val="28"/>
          <w:szCs w:val="28"/>
        </w:rPr>
        <w:t>、公告期限</w:t>
      </w:r>
    </w:p>
    <w:p w14:paraId="0FBB58B9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自本公告发布之日起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1个工作日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214779F7">
      <w:pPr>
        <w:spacing w:line="600" w:lineRule="exact"/>
        <w:ind w:firstLine="562" w:firstLineChars="200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其它补充事宜</w:t>
      </w:r>
    </w:p>
    <w:p w14:paraId="7C29FB75">
      <w:pPr>
        <w:spacing w:line="60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无</w:t>
      </w:r>
    </w:p>
    <w:p w14:paraId="4796A0DE">
      <w:pPr>
        <w:pStyle w:val="2"/>
        <w:spacing w:after="0" w:line="360" w:lineRule="auto"/>
        <w:ind w:firstLine="562" w:firstLineChars="200"/>
        <w:rPr>
          <w:rFonts w:hint="eastAsia" w:ascii="仿宋" w:hAnsi="仿宋" w:eastAsia="仿宋" w:cs="宋体"/>
          <w:bCs/>
          <w:sz w:val="28"/>
          <w:szCs w:val="28"/>
        </w:rPr>
      </w:pPr>
      <w:r>
        <w:rPr>
          <w:rFonts w:hint="eastAsia" w:cs="宋体"/>
          <w:b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宋体"/>
          <w:b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kern w:val="0"/>
          <w:sz w:val="28"/>
          <w:szCs w:val="28"/>
          <w:shd w:val="clear" w:color="auto" w:fill="FFFFFF"/>
          <w:lang w:bidi="ar"/>
        </w:rPr>
        <w:t>凡对本次公告内容提出询问，请按以下方式联系</w:t>
      </w:r>
    </w:p>
    <w:p w14:paraId="13DD62FB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1.采购人信息</w:t>
      </w:r>
    </w:p>
    <w:p w14:paraId="1FB4CF01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兰州职业技术学院</w:t>
      </w:r>
    </w:p>
    <w:p w14:paraId="6CEF74CF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兰州市安宁区刘沙公路37号</w:t>
      </w:r>
    </w:p>
    <w:p w14:paraId="6D909D03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val="en-US" w:eastAsia="zh-CN" w:bidi="ar"/>
        </w:rPr>
        <w:t>李老师18153619923</w:t>
      </w:r>
    </w:p>
    <w:p w14:paraId="204AEA78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2.采购代理机构信息</w:t>
      </w:r>
    </w:p>
    <w:p w14:paraId="1A22EB84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名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称：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甘肃立尚项目管理咨询有限公司</w:t>
      </w:r>
    </w:p>
    <w:p w14:paraId="049E28E0">
      <w:pPr>
        <w:shd w:val="clear" w:color="auto" w:fill="FFFFFF"/>
        <w:spacing w:line="600" w:lineRule="exact"/>
        <w:ind w:firstLine="560" w:firstLineChars="200"/>
        <w:rPr>
          <w:rFonts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地</w:t>
      </w:r>
      <w:r>
        <w:rPr>
          <w:rFonts w:ascii="Calibri" w:hAnsi="Calibri" w:eastAsia="仿宋" w:cs="Calibri"/>
          <w:bCs/>
          <w:kern w:val="0"/>
          <w:sz w:val="28"/>
          <w:szCs w:val="28"/>
          <w:shd w:val="clear" w:color="auto" w:fill="FFFFFF"/>
          <w:lang w:bidi="ar"/>
        </w:rPr>
        <w:t> 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址：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兰州市安宁区通达街6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66号鼎泰中汇广场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1</w:t>
      </w:r>
      <w:r>
        <w:rPr>
          <w:rFonts w:ascii="仿宋" w:hAnsi="仿宋" w:eastAsia="仿宋" w:cs="宋体"/>
          <w:kern w:val="0"/>
          <w:sz w:val="28"/>
          <w:szCs w:val="28"/>
          <w:shd w:val="clear" w:color="auto" w:fill="FFFFFF"/>
          <w:lang w:bidi="ar"/>
        </w:rPr>
        <w:t>509室</w:t>
      </w:r>
    </w:p>
    <w:p w14:paraId="2C46DC42">
      <w:pPr>
        <w:pStyle w:val="13"/>
        <w:spacing w:line="62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bidi="ar"/>
        </w:rPr>
        <w:t>联系方式：</w:t>
      </w:r>
      <w:r>
        <w:rPr>
          <w:rFonts w:hint="eastAsia" w:ascii="仿宋" w:hAnsi="仿宋" w:eastAsia="仿宋" w:cs="宋体"/>
          <w:bCs/>
          <w:kern w:val="0"/>
          <w:sz w:val="28"/>
          <w:szCs w:val="28"/>
          <w:shd w:val="clear" w:color="auto" w:fill="FFFFFF"/>
          <w:lang w:val="en-US" w:eastAsia="zh-CN" w:bidi="ar"/>
        </w:rPr>
        <w:t>李丽</w:t>
      </w:r>
      <w:r>
        <w:rPr>
          <w:rFonts w:hint="eastAsia" w:ascii="仿宋" w:hAnsi="仿宋" w:eastAsia="仿宋" w:cs="宋体"/>
          <w:kern w:val="0"/>
          <w:sz w:val="28"/>
          <w:szCs w:val="28"/>
          <w:shd w:val="clear" w:color="auto" w:fill="FFFFFF"/>
          <w:lang w:val="en-US" w:eastAsia="zh-CN" w:bidi="ar"/>
        </w:rPr>
        <w:t>18193119337</w:t>
      </w:r>
    </w:p>
    <w:p w14:paraId="29A8BB5D">
      <w:pPr>
        <w:spacing w:line="6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 w14:paraId="79158A85">
      <w:pPr>
        <w:spacing w:line="600" w:lineRule="exact"/>
        <w:ind w:firstLine="5040" w:firstLineChars="1800"/>
        <w:rPr>
          <w:rFonts w:ascii="仿宋" w:hAnsi="仿宋" w:eastAsia="仿宋"/>
          <w:sz w:val="28"/>
          <w:szCs w:val="28"/>
        </w:rPr>
      </w:pPr>
    </w:p>
    <w:p w14:paraId="49AC3F40">
      <w:pPr>
        <w:spacing w:line="600" w:lineRule="exact"/>
        <w:ind w:firstLine="560" w:firstLineChars="200"/>
        <w:jc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04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ZmZiYzg1M2EzY2Y2OTc3ZmY1M2M0NjczNWUwZmIifQ=="/>
  </w:docVars>
  <w:rsids>
    <w:rsidRoot w:val="00E8723A"/>
    <w:rsid w:val="0004777C"/>
    <w:rsid w:val="001004EF"/>
    <w:rsid w:val="001A0221"/>
    <w:rsid w:val="00202ED5"/>
    <w:rsid w:val="00213241"/>
    <w:rsid w:val="00223FD4"/>
    <w:rsid w:val="0030079A"/>
    <w:rsid w:val="0033251A"/>
    <w:rsid w:val="00370119"/>
    <w:rsid w:val="003B44CF"/>
    <w:rsid w:val="00483F97"/>
    <w:rsid w:val="004E5862"/>
    <w:rsid w:val="0050228C"/>
    <w:rsid w:val="00525D57"/>
    <w:rsid w:val="00557FC2"/>
    <w:rsid w:val="00582553"/>
    <w:rsid w:val="005C4B7C"/>
    <w:rsid w:val="005E5430"/>
    <w:rsid w:val="006234EC"/>
    <w:rsid w:val="006548CD"/>
    <w:rsid w:val="00666A82"/>
    <w:rsid w:val="006C7156"/>
    <w:rsid w:val="007077A1"/>
    <w:rsid w:val="00742BFB"/>
    <w:rsid w:val="00756E47"/>
    <w:rsid w:val="00797671"/>
    <w:rsid w:val="007C095D"/>
    <w:rsid w:val="007D0D33"/>
    <w:rsid w:val="007D1CD9"/>
    <w:rsid w:val="0087318A"/>
    <w:rsid w:val="00874749"/>
    <w:rsid w:val="00951CA9"/>
    <w:rsid w:val="009C7F87"/>
    <w:rsid w:val="00A178B4"/>
    <w:rsid w:val="00A30A46"/>
    <w:rsid w:val="00A60BD2"/>
    <w:rsid w:val="00A64B82"/>
    <w:rsid w:val="00B130D1"/>
    <w:rsid w:val="00B62BE1"/>
    <w:rsid w:val="00BB5441"/>
    <w:rsid w:val="00BC524E"/>
    <w:rsid w:val="00C403BD"/>
    <w:rsid w:val="00CD6BAE"/>
    <w:rsid w:val="00D67574"/>
    <w:rsid w:val="00D70E44"/>
    <w:rsid w:val="00D86C3D"/>
    <w:rsid w:val="00DD75BE"/>
    <w:rsid w:val="00E8723A"/>
    <w:rsid w:val="00EF0D5F"/>
    <w:rsid w:val="00EF3C96"/>
    <w:rsid w:val="093412EE"/>
    <w:rsid w:val="1A171E65"/>
    <w:rsid w:val="1D4409CC"/>
    <w:rsid w:val="2BB60EE7"/>
    <w:rsid w:val="2BFF2084"/>
    <w:rsid w:val="33C6254D"/>
    <w:rsid w:val="369C2434"/>
    <w:rsid w:val="39053EC2"/>
    <w:rsid w:val="3A7A6EDD"/>
    <w:rsid w:val="4006507E"/>
    <w:rsid w:val="442944F4"/>
    <w:rsid w:val="44546342"/>
    <w:rsid w:val="4A090E7A"/>
    <w:rsid w:val="4EB60C39"/>
    <w:rsid w:val="50ED5BE9"/>
    <w:rsid w:val="5462369E"/>
    <w:rsid w:val="54DE09E3"/>
    <w:rsid w:val="55D45BE8"/>
    <w:rsid w:val="5D8414A2"/>
    <w:rsid w:val="5EA27CF7"/>
    <w:rsid w:val="66246BEC"/>
    <w:rsid w:val="68477721"/>
    <w:rsid w:val="6C5C6A38"/>
    <w:rsid w:val="72803C47"/>
    <w:rsid w:val="75533B2B"/>
    <w:rsid w:val="7B7E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4"/>
    <w:autoRedefine/>
    <w:qFormat/>
    <w:uiPriority w:val="99"/>
    <w:pPr>
      <w:spacing w:line="580" w:lineRule="exact"/>
      <w:ind w:firstLine="560" w:firstLineChars="200"/>
    </w:pPr>
    <w:rPr>
      <w:rFonts w:ascii="仿宋" w:hAnsi="仿宋" w:eastAsia="仿宋" w:cs="宋体"/>
      <w:bCs/>
      <w:sz w:val="28"/>
      <w:szCs w:val="28"/>
    </w:rPr>
  </w:style>
  <w:style w:type="paragraph" w:styleId="3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字符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日期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3">
    <w:name w:val="正文文字缩进"/>
    <w:qFormat/>
    <w:uiPriority w:val="0"/>
    <w:pPr>
      <w:spacing w:line="351" w:lineRule="atLeast"/>
      <w:ind w:firstLine="555"/>
      <w:textAlignment w:val="baseline"/>
    </w:pPr>
    <w:rPr>
      <w:rFonts w:ascii="Times New Roman" w:hAnsi="Times New Roman" w:eastAsia="宋体" w:cs="Times New Roman"/>
      <w:color w:val="000000"/>
      <w:sz w:val="24"/>
      <w:u w:color="000000"/>
      <w:lang w:val="en-US" w:eastAsia="zh-CN" w:bidi="ar-SA"/>
    </w:rPr>
  </w:style>
  <w:style w:type="character" w:customStyle="1" w:styleId="14">
    <w:name w:val="正文文本 字符"/>
    <w:basedOn w:val="8"/>
    <w:link w:val="2"/>
    <w:qFormat/>
    <w:uiPriority w:val="99"/>
    <w:rPr>
      <w:rFonts w:ascii="仿宋" w:hAnsi="仿宋" w:eastAsia="仿宋" w:cs="宋体"/>
      <w:bCs/>
      <w:kern w:val="2"/>
      <w:sz w:val="28"/>
      <w:szCs w:val="28"/>
    </w:rPr>
  </w:style>
  <w:style w:type="character" w:customStyle="1" w:styleId="15">
    <w:name w:val="16"/>
    <w:basedOn w:val="8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419</Characters>
  <Lines>4</Lines>
  <Paragraphs>1</Paragraphs>
  <TotalTime>0</TotalTime>
  <ScaleCrop>false</ScaleCrop>
  <LinksUpToDate>false</LinksUpToDate>
  <CharactersWithSpaces>454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2023-08-16T01:40:00Z</dcterms:created>
  <dc:creator>WCD</dc:creator>
  <cp:lastModifiedBy>程欢</cp:lastModifiedBy>
  <cp:lastPrinted>2024-03-26T08:09:00Z</cp:lastPrinted>
  <dcterms:modified xsi:type="dcterms:W3CDTF">2025-04-11T01:24:28Z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C847B5D56869449A96BD9B1F336D60C3_13</vt:lpwstr>
  </property>
  <property fmtid="{D5CDD505-2E9C-101B-9397-08002B2CF9AE}" pid="4" name="KSOTemplateDocerSaveRecord">
    <vt:lpwstr>eyJoZGlkIjoiNGQ5ZmZiYzg1M2EzY2Y2OTc3ZmY1M2M0NjczNWUwZmIiLCJ1c2VySWQiOiIyNTQyNTcyMzMifQ==</vt:lpwstr>
  </property>
</Properties>
</file>